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1CFD" w14:textId="77777777" w:rsidR="003F3B26" w:rsidRPr="00C0377F" w:rsidRDefault="003F3B26" w:rsidP="003F3B26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SDÜ EĞİRDİR SAĞLIK HİZMETLERİ MESLEK YÜKSEKOKULU</w:t>
      </w:r>
    </w:p>
    <w:p w14:paraId="6A95100A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3F3B26" w:rsidRPr="00C0377F" w14:paraId="112CE27D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52AE" w14:textId="77777777" w:rsidR="003F3B26" w:rsidRPr="00C0377F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180" w14:textId="77777777" w:rsidR="003F3B26" w:rsidRPr="00C0377F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F1BD" w14:textId="77777777" w:rsidR="003F3B26" w:rsidRPr="00C0377F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3F3B26" w:rsidRPr="00C0377F" w14:paraId="44BF2672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8E96" w14:textId="77777777" w:rsidR="003F3B26" w:rsidRPr="00C0377F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04/03/2021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B44E" w14:textId="77777777" w:rsidR="003F3B26" w:rsidRPr="00C0377F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356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0DCB" w14:textId="77777777" w:rsidR="003F3B26" w:rsidRPr="00C0377F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</w:p>
        </w:tc>
      </w:tr>
    </w:tbl>
    <w:p w14:paraId="7432CD5C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5BFD3C7B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1D06107B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 (Yüksekokul Müdürü Başkan)</w:t>
      </w:r>
    </w:p>
    <w:p w14:paraId="0CB2F157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47E141FD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27AD6745" w14:textId="77777777" w:rsidR="003F3B26" w:rsidRPr="00C0377F" w:rsidRDefault="003F3B26" w:rsidP="003F3B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(Üye-)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25F8C2C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6691401C" w14:textId="77777777" w:rsidR="003F3B26" w:rsidRPr="00C0377F" w:rsidRDefault="003F3B26" w:rsidP="003F3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D5560FD" w14:textId="77777777" w:rsidR="003F3B26" w:rsidRPr="00C0377F" w:rsidRDefault="003F3B26" w:rsidP="003F3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7F76BC8C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1 -</w:t>
      </w:r>
      <w:proofErr w:type="gram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Terapi ve Rehabilitasyon Bölümü Engelli Bakımı ve Rehabilitasyon Programı’nın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2020-2021 Eğitim-Öğretim Yılı Bahar Dönemi Ders Programı Değişikliği</w:t>
      </w:r>
    </w:p>
    <w:p w14:paraId="092C43C5" w14:textId="77777777" w:rsidR="003F3B26" w:rsidRPr="00C0377F" w:rsidRDefault="003F3B26" w:rsidP="003F3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Terapi ve Rehabilitasyon Bölümünün 01/03/2021 tarih ve E. 26740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 yazısı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görüşüldü.</w:t>
      </w:r>
    </w:p>
    <w:p w14:paraId="02308841" w14:textId="77777777" w:rsidR="003F3B26" w:rsidRPr="00C0377F" w:rsidRDefault="003F3B26" w:rsidP="003F3B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1AE7D51F" w14:textId="77777777" w:rsidR="003F3B26" w:rsidRPr="00C0377F" w:rsidRDefault="003F3B26" w:rsidP="003F3B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2020-2021 Eğitim Öğretim Yılı Bahar Dönemi ders programı değişikliğinin aşağıdaki tabloda belirtildiği şekliyle uygunluğuna oy birliği ile karar verilmiştir.</w:t>
      </w:r>
    </w:p>
    <w:p w14:paraId="4AE7BFE2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I. Öğretim</w:t>
      </w:r>
    </w:p>
    <w:tbl>
      <w:tblPr>
        <w:tblStyle w:val="TabloKlavuzu50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709"/>
        <w:gridCol w:w="2126"/>
        <w:gridCol w:w="1701"/>
        <w:gridCol w:w="1701"/>
      </w:tblGrid>
      <w:tr w:rsidR="003F3B26" w:rsidRPr="003F3B26" w14:paraId="49AB9006" w14:textId="77777777" w:rsidTr="00D92F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5BB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Dersin 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4E99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15B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T+U</w:t>
            </w:r>
          </w:p>
        </w:tc>
        <w:tc>
          <w:tcPr>
            <w:tcW w:w="2126" w:type="dxa"/>
            <w:hideMark/>
          </w:tcPr>
          <w:p w14:paraId="65672781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DERS SAATİ</w:t>
            </w:r>
          </w:p>
        </w:tc>
        <w:tc>
          <w:tcPr>
            <w:tcW w:w="1701" w:type="dxa"/>
            <w:hideMark/>
          </w:tcPr>
          <w:p w14:paraId="41636996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14:paraId="1DD684A6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ÖĞRETİM ELEMANI</w:t>
            </w:r>
          </w:p>
        </w:tc>
      </w:tr>
      <w:tr w:rsidR="003F3B26" w:rsidRPr="003F3B26" w14:paraId="6EEBC03E" w14:textId="77777777" w:rsidTr="00D92F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71A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EEH-126</w:t>
            </w:r>
          </w:p>
        </w:tc>
        <w:tc>
          <w:tcPr>
            <w:tcW w:w="2693" w:type="dxa"/>
          </w:tcPr>
          <w:p w14:paraId="693A50E0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Özel Gereksinimli Bireylerin Bakımı ve Rehabilitasyonu-III</w:t>
            </w:r>
          </w:p>
        </w:tc>
        <w:tc>
          <w:tcPr>
            <w:tcW w:w="709" w:type="dxa"/>
          </w:tcPr>
          <w:p w14:paraId="7D3D98CF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4+8</w:t>
            </w:r>
          </w:p>
        </w:tc>
        <w:tc>
          <w:tcPr>
            <w:tcW w:w="2126" w:type="dxa"/>
          </w:tcPr>
          <w:p w14:paraId="3F1C2B92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6C048F2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09BB3BA4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Öğr</w:t>
            </w:r>
            <w:proofErr w:type="spellEnd"/>
            <w:r w:rsidRPr="003F3B26">
              <w:rPr>
                <w:sz w:val="18"/>
                <w:szCs w:val="18"/>
              </w:rPr>
              <w:t>. Gör. S***n T****n A***</w:t>
            </w:r>
            <w:proofErr w:type="gramStart"/>
            <w:r w:rsidRPr="003F3B26">
              <w:rPr>
                <w:sz w:val="18"/>
                <w:szCs w:val="18"/>
              </w:rPr>
              <w:t>N(</w:t>
            </w:r>
            <w:proofErr w:type="gramEnd"/>
            <w:r w:rsidRPr="003F3B26">
              <w:rPr>
                <w:sz w:val="18"/>
                <w:szCs w:val="18"/>
              </w:rPr>
              <w:t xml:space="preserve">4+4) </w:t>
            </w:r>
            <w:proofErr w:type="spellStart"/>
            <w:r w:rsidRPr="003F3B26">
              <w:rPr>
                <w:sz w:val="18"/>
                <w:szCs w:val="18"/>
              </w:rPr>
              <w:t>Öğr</w:t>
            </w:r>
            <w:proofErr w:type="spellEnd"/>
            <w:r w:rsidRPr="003F3B26">
              <w:rPr>
                <w:sz w:val="18"/>
                <w:szCs w:val="18"/>
              </w:rPr>
              <w:t>. Gör. E**a E******L (0+4)</w:t>
            </w:r>
          </w:p>
        </w:tc>
      </w:tr>
    </w:tbl>
    <w:p w14:paraId="653AF72B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2291526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II. Öğretim</w:t>
      </w:r>
    </w:p>
    <w:tbl>
      <w:tblPr>
        <w:tblStyle w:val="TabloKlavuzu50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709"/>
        <w:gridCol w:w="2126"/>
        <w:gridCol w:w="1701"/>
        <w:gridCol w:w="1701"/>
      </w:tblGrid>
      <w:tr w:rsidR="003F3B26" w:rsidRPr="003F3B26" w14:paraId="5792EDE7" w14:textId="77777777" w:rsidTr="00D92F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1532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 xml:space="preserve"> </w:t>
            </w:r>
            <w:proofErr w:type="spellStart"/>
            <w:r w:rsidRPr="003F3B26">
              <w:rPr>
                <w:sz w:val="18"/>
                <w:szCs w:val="18"/>
              </w:rPr>
              <w:t>DersinKodu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017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F3A5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T+U</w:t>
            </w:r>
          </w:p>
        </w:tc>
        <w:tc>
          <w:tcPr>
            <w:tcW w:w="2126" w:type="dxa"/>
            <w:hideMark/>
          </w:tcPr>
          <w:p w14:paraId="3250F35C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DERS SAATİ</w:t>
            </w:r>
          </w:p>
        </w:tc>
        <w:tc>
          <w:tcPr>
            <w:tcW w:w="1701" w:type="dxa"/>
            <w:hideMark/>
          </w:tcPr>
          <w:p w14:paraId="6694D1FB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AKTS</w:t>
            </w:r>
          </w:p>
        </w:tc>
        <w:tc>
          <w:tcPr>
            <w:tcW w:w="1701" w:type="dxa"/>
          </w:tcPr>
          <w:p w14:paraId="764887E9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ÖĞRETİM ELEMANI</w:t>
            </w:r>
          </w:p>
        </w:tc>
      </w:tr>
      <w:tr w:rsidR="003F3B26" w:rsidRPr="003F3B26" w14:paraId="76F37582" w14:textId="77777777" w:rsidTr="00D92F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54A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EEH-126</w:t>
            </w:r>
          </w:p>
        </w:tc>
        <w:tc>
          <w:tcPr>
            <w:tcW w:w="2693" w:type="dxa"/>
          </w:tcPr>
          <w:p w14:paraId="187AD0B7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Özel Gereksinimli Bireylerin Bakımı ve Rehabilitasyonu-III</w:t>
            </w:r>
          </w:p>
        </w:tc>
        <w:tc>
          <w:tcPr>
            <w:tcW w:w="709" w:type="dxa"/>
          </w:tcPr>
          <w:p w14:paraId="3AA5C53D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4+8</w:t>
            </w:r>
          </w:p>
        </w:tc>
        <w:tc>
          <w:tcPr>
            <w:tcW w:w="2126" w:type="dxa"/>
          </w:tcPr>
          <w:p w14:paraId="048C76F3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BBC0E30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8790CF9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Öğr</w:t>
            </w:r>
            <w:proofErr w:type="spellEnd"/>
            <w:r w:rsidRPr="003F3B26">
              <w:rPr>
                <w:sz w:val="18"/>
                <w:szCs w:val="18"/>
              </w:rPr>
              <w:t>. Gör. E**a E******L (4+</w:t>
            </w:r>
            <w:proofErr w:type="gramStart"/>
            <w:r w:rsidRPr="003F3B26">
              <w:rPr>
                <w:sz w:val="18"/>
                <w:szCs w:val="18"/>
              </w:rPr>
              <w:t>4)</w:t>
            </w:r>
            <w:proofErr w:type="spellStart"/>
            <w:r w:rsidRPr="003F3B26">
              <w:rPr>
                <w:sz w:val="18"/>
                <w:szCs w:val="18"/>
              </w:rPr>
              <w:t>Öğr</w:t>
            </w:r>
            <w:proofErr w:type="spellEnd"/>
            <w:r w:rsidRPr="003F3B26">
              <w:rPr>
                <w:sz w:val="18"/>
                <w:szCs w:val="18"/>
              </w:rPr>
              <w:t>.</w:t>
            </w:r>
            <w:proofErr w:type="gramEnd"/>
            <w:r w:rsidRPr="003F3B26">
              <w:rPr>
                <w:sz w:val="18"/>
                <w:szCs w:val="18"/>
              </w:rPr>
              <w:t xml:space="preserve"> Gör. S***n T****n A***N(0+4) </w:t>
            </w:r>
          </w:p>
        </w:tc>
      </w:tr>
    </w:tbl>
    <w:p w14:paraId="74F0003F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6467330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7BDCD7B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2- 2020-2021 Eğitim- Öğretim Yılında ÖSS ile gelen,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Kurumiçi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Yatay Geçiş Yapan Öğrencilerin Muafiyet ve İntibakı.</w:t>
      </w:r>
    </w:p>
    <w:p w14:paraId="5780C7BE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7B989F" w14:textId="77777777" w:rsidR="003F3B26" w:rsidRPr="00C0377F" w:rsidRDefault="003F3B26" w:rsidP="003F3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Hizmet ve Danışmanlık Bölümünün 03/03/2021 tarih ve E.28621 sayılı, Terapi ve Rehabilitasyon Bölümünün 02/03/2021 tarih ve E. 27558 sayılı, Çocuk Bakımı ve Gençlik Hizmetleri Bölümünün 03/03/2021 tarih ve E.28106 sayılı yazıları görüşüldü.</w:t>
      </w:r>
    </w:p>
    <w:p w14:paraId="5A9AC202" w14:textId="77777777" w:rsidR="003F3B26" w:rsidRPr="00C0377F" w:rsidRDefault="003F3B26" w:rsidP="003F3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2020-2021 Eğitim- Öğretim Yılında ÖSS ile gelen,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Kurumiçi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yatay geçiş ile kayıt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yaptıran  öğrencilerin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yer alan derslerden muaf tutulmasına, muafiyet notunun tabloda gösterildiği gibi işlenmesine oy birliği ile karar verildi.</w:t>
      </w:r>
    </w:p>
    <w:p w14:paraId="7730A166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ACC237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1A36AB5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a)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ÖSS ile gelen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R’in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Muafiyeti </w:t>
      </w:r>
    </w:p>
    <w:tbl>
      <w:tblPr>
        <w:tblW w:w="1019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"/>
        <w:gridCol w:w="284"/>
        <w:gridCol w:w="415"/>
        <w:gridCol w:w="709"/>
        <w:gridCol w:w="709"/>
        <w:gridCol w:w="991"/>
        <w:gridCol w:w="1853"/>
        <w:gridCol w:w="284"/>
        <w:gridCol w:w="258"/>
        <w:gridCol w:w="439"/>
        <w:gridCol w:w="567"/>
        <w:gridCol w:w="709"/>
      </w:tblGrid>
      <w:tr w:rsidR="003F3B26" w:rsidRPr="003F3B26" w14:paraId="2C0429D5" w14:textId="77777777" w:rsidTr="00D92FDE">
        <w:trPr>
          <w:trHeight w:val="380"/>
        </w:trPr>
        <w:tc>
          <w:tcPr>
            <w:tcW w:w="101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17A78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20******50 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öğrenci</w:t>
            </w:r>
            <w:r w:rsidRPr="003F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D**u</w:t>
            </w:r>
            <w:r w:rsidRPr="003F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A***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R’in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Muaf Tutulacağı Dersler</w:t>
            </w:r>
          </w:p>
        </w:tc>
      </w:tr>
      <w:tr w:rsidR="003F3B26" w:rsidRPr="003F3B26" w14:paraId="55D2B287" w14:textId="77777777" w:rsidTr="00D92FDE">
        <w:trPr>
          <w:trHeight w:val="380"/>
        </w:trPr>
        <w:tc>
          <w:tcPr>
            <w:tcW w:w="101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59ADC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3B26" w:rsidRPr="003F3B26" w14:paraId="5020F2C3" w14:textId="77777777" w:rsidTr="00D92FDE">
        <w:trPr>
          <w:trHeight w:val="45"/>
        </w:trPr>
        <w:tc>
          <w:tcPr>
            <w:tcW w:w="50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7BF43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ÜNİVERSİTESİ </w:t>
            </w:r>
          </w:p>
          <w:p w14:paraId="1D111521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457C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DEMİREL ÜNİVERSİTESİ</w:t>
            </w:r>
          </w:p>
          <w:p w14:paraId="2B881708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Eğirdir Sağlık Hizmetleri MYO</w:t>
            </w:r>
          </w:p>
          <w:p w14:paraId="1EE8480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Hizmetler II.Ö.</w:t>
            </w:r>
          </w:p>
        </w:tc>
      </w:tr>
      <w:tr w:rsidR="003F3B26" w:rsidRPr="003F3B26" w14:paraId="20DAE7CD" w14:textId="77777777" w:rsidTr="00D92FDE">
        <w:trPr>
          <w:trHeight w:val="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E0D17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8F490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AFD8C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DB768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1D890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DE69B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47710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887D7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01395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BF1C0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63C8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DBE8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82D13B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A180E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Notu</w:t>
            </w:r>
          </w:p>
        </w:tc>
      </w:tr>
      <w:tr w:rsidR="003F3B26" w:rsidRPr="003F3B26" w14:paraId="138DB23A" w14:textId="77777777" w:rsidTr="00D92FD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5AD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8F33A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Bürolarda Teknoloji Kullanımı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7BAFA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D10E5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DCF47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57F1B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FE0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26C57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ENF-814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328BC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Bileşim Teknolojileri ve Uygulamaları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E9A0D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8B1D2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AC1F8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802A86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CC</w:t>
            </w:r>
          </w:p>
          <w:p w14:paraId="61EC31F1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4CD88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</w:tr>
    </w:tbl>
    <w:p w14:paraId="3DFB0A0D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7A3835C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6F3182A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6F308DA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b)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ÖSS ile gelen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17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i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******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n’ın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Muafiyeti </w:t>
      </w:r>
    </w:p>
    <w:tbl>
      <w:tblPr>
        <w:tblW w:w="1019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"/>
        <w:gridCol w:w="284"/>
        <w:gridCol w:w="415"/>
        <w:gridCol w:w="709"/>
        <w:gridCol w:w="709"/>
        <w:gridCol w:w="991"/>
        <w:gridCol w:w="1853"/>
        <w:gridCol w:w="284"/>
        <w:gridCol w:w="258"/>
        <w:gridCol w:w="439"/>
        <w:gridCol w:w="567"/>
        <w:gridCol w:w="709"/>
      </w:tblGrid>
      <w:tr w:rsidR="003F3B26" w:rsidRPr="003F3B26" w14:paraId="7B0B0A84" w14:textId="77777777" w:rsidTr="00D92FDE">
        <w:trPr>
          <w:trHeight w:val="380"/>
        </w:trPr>
        <w:tc>
          <w:tcPr>
            <w:tcW w:w="101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78E4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20******17 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öğrenci</w:t>
            </w:r>
            <w:r w:rsidRPr="003F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A*******i K******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n’ın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Muaf Tutulacağı Dersler</w:t>
            </w:r>
          </w:p>
        </w:tc>
      </w:tr>
      <w:tr w:rsidR="003F3B26" w:rsidRPr="003F3B26" w14:paraId="0D677EE2" w14:textId="77777777" w:rsidTr="00D92FDE">
        <w:trPr>
          <w:trHeight w:val="380"/>
        </w:trPr>
        <w:tc>
          <w:tcPr>
            <w:tcW w:w="101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7564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3B26" w:rsidRPr="003F3B26" w14:paraId="3E9C97BF" w14:textId="77777777" w:rsidTr="00D92FDE">
        <w:trPr>
          <w:trHeight w:val="45"/>
        </w:trPr>
        <w:tc>
          <w:tcPr>
            <w:tcW w:w="50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B59D3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SÜLEYMAN DEMİREL ÜNİVERSİTESİ</w:t>
            </w: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1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1D68F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DEMİREL ÜNİVERSİTESİ</w:t>
            </w:r>
          </w:p>
          <w:p w14:paraId="7400FCCB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Eğirdir Sağlık Hizmetleri MYO</w:t>
            </w:r>
          </w:p>
          <w:p w14:paraId="64EEF792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Hizmetler II.Ö.</w:t>
            </w:r>
          </w:p>
        </w:tc>
      </w:tr>
      <w:tr w:rsidR="003F3B26" w:rsidRPr="003F3B26" w14:paraId="19DEFBFE" w14:textId="77777777" w:rsidTr="00D92FDE">
        <w:trPr>
          <w:trHeight w:val="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64FF5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62E1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3ECA5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A552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27404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9A108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3991B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57B8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1826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55DE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0134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052A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F8BA3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CC42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Notu</w:t>
            </w:r>
          </w:p>
        </w:tc>
      </w:tr>
      <w:tr w:rsidR="003F3B26" w:rsidRPr="003F3B26" w14:paraId="5C63A1E9" w14:textId="77777777" w:rsidTr="00D92FD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60CAD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İLT-109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114AD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İletişim Teknolojileri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303CC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55F8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DD31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91E6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F7271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60E8C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ENF-814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9053A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Bileşim Teknolojileri ve Uygulamaları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A38F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94796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BFAC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10A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DBC0D1F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DC</w:t>
            </w:r>
          </w:p>
          <w:p w14:paraId="02501D0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75DCE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C5678C3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</w:tr>
    </w:tbl>
    <w:p w14:paraId="75475603" w14:textId="77777777" w:rsidR="003F3B26" w:rsidRPr="00C0377F" w:rsidRDefault="003F3B26" w:rsidP="003F3B26">
      <w:pPr>
        <w:tabs>
          <w:tab w:val="left" w:pos="1080"/>
        </w:tabs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CBBA048" w14:textId="77777777" w:rsidR="003F3B26" w:rsidRPr="00C0377F" w:rsidRDefault="003F3B26" w:rsidP="003F3B26">
      <w:pPr>
        <w:tabs>
          <w:tab w:val="left" w:pos="1080"/>
        </w:tabs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c)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Kurumlararası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Yatay Geçiş Yapan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 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********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N’in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 Muafiyet Tablosu</w:t>
      </w:r>
    </w:p>
    <w:tbl>
      <w:tblPr>
        <w:tblW w:w="10195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"/>
        <w:gridCol w:w="284"/>
        <w:gridCol w:w="415"/>
        <w:gridCol w:w="709"/>
        <w:gridCol w:w="709"/>
        <w:gridCol w:w="991"/>
        <w:gridCol w:w="1853"/>
        <w:gridCol w:w="284"/>
        <w:gridCol w:w="258"/>
        <w:gridCol w:w="439"/>
        <w:gridCol w:w="567"/>
        <w:gridCol w:w="709"/>
      </w:tblGrid>
      <w:tr w:rsidR="003F3B26" w:rsidRPr="003F3B26" w14:paraId="1C9C3A95" w14:textId="77777777" w:rsidTr="00D92FDE">
        <w:trPr>
          <w:trHeight w:val="380"/>
        </w:trPr>
        <w:tc>
          <w:tcPr>
            <w:tcW w:w="101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0D94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Engelli Bakımı ve Rehabilitasyon Programı 20******84 numaralı M**t G********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N’in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muaf tutulacağı dersler</w:t>
            </w:r>
          </w:p>
        </w:tc>
      </w:tr>
      <w:tr w:rsidR="003F3B26" w:rsidRPr="003F3B26" w14:paraId="4026412B" w14:textId="77777777" w:rsidTr="00D92FDE">
        <w:trPr>
          <w:trHeight w:val="380"/>
        </w:trPr>
        <w:tc>
          <w:tcPr>
            <w:tcW w:w="101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02C0A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inci sınıfa intibak yapılmıştır.</w:t>
            </w:r>
          </w:p>
        </w:tc>
      </w:tr>
      <w:tr w:rsidR="003F3B26" w:rsidRPr="003F3B26" w14:paraId="1DE94735" w14:textId="77777777" w:rsidTr="00D92FDE">
        <w:trPr>
          <w:trHeight w:val="45"/>
        </w:trPr>
        <w:tc>
          <w:tcPr>
            <w:tcW w:w="50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9ED7A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ÜNİVERSİTESİ </w:t>
            </w:r>
          </w:p>
          <w:p w14:paraId="66C4E582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58804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SÜLEYMAN DEMİREL ÜNİVERSİTESİ</w:t>
            </w:r>
          </w:p>
          <w:p w14:paraId="2B5FC87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Eğirdir Sağlık Hizmetleri MYO</w:t>
            </w:r>
          </w:p>
          <w:p w14:paraId="149B1E62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Hizmetler II.Ö.</w:t>
            </w:r>
          </w:p>
        </w:tc>
      </w:tr>
      <w:tr w:rsidR="003F3B26" w:rsidRPr="003F3B26" w14:paraId="0639A711" w14:textId="77777777" w:rsidTr="00D92FDE">
        <w:trPr>
          <w:trHeight w:val="9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D792C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E5A50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DB73E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FAFBC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AC3D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8A757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874F8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4C290F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FEB8F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C8EE2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26E4F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EB06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33CBC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DCACC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Notu</w:t>
            </w:r>
          </w:p>
        </w:tc>
      </w:tr>
      <w:tr w:rsidR="003F3B26" w:rsidRPr="003F3B26" w14:paraId="5CA49330" w14:textId="77777777" w:rsidTr="00D92FD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CAD811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192201001103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05E9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F8E4B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2942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C1BA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F38F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17982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F51C9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EEH-119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152AE" w14:textId="77777777" w:rsidR="003F3B26" w:rsidRPr="003F3B26" w:rsidRDefault="003F3B26" w:rsidP="00D92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Temel Anatomi </w:t>
            </w:r>
            <w:proofErr w:type="gram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Fizyoloji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9BB3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B0E9A" w14:textId="77777777" w:rsidR="003F3B26" w:rsidRPr="003F3B26" w:rsidRDefault="003F3B26" w:rsidP="00D92FD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BE4F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9CD8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9E9A0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94*</w:t>
            </w:r>
          </w:p>
        </w:tc>
      </w:tr>
      <w:tr w:rsidR="003F3B26" w:rsidRPr="003F3B26" w14:paraId="6FAE5C6D" w14:textId="77777777" w:rsidTr="00D92FDE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F8024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192201001104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3A78A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F3764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E48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CF0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01E4C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727A5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BD35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730C" w14:textId="77777777" w:rsidR="003F3B26" w:rsidRPr="003F3B26" w:rsidRDefault="003F3B26" w:rsidP="00D92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D5034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A140" w14:textId="77777777" w:rsidR="003F3B26" w:rsidRPr="003F3B26" w:rsidRDefault="003F3B26" w:rsidP="00D92FDE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8DD3B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BF71F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46688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3B26" w:rsidRPr="003F3B26" w14:paraId="265793DA" w14:textId="77777777" w:rsidTr="00D92F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CA688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192201001101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D564B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Engel Grupları </w:t>
            </w:r>
            <w:proofErr w:type="gram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Özel Eğitim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45F8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08CB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17F2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DA137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E9006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8163C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EEH-121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9F6C0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Özel Gereksinim Grupları </w:t>
            </w:r>
            <w:proofErr w:type="gram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Özel Eğitim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C26CD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9547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A832B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96E0F6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  <w:p w14:paraId="3E411D2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733B5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</w:tr>
      <w:tr w:rsidR="003F3B26" w:rsidRPr="003F3B26" w14:paraId="6A805C82" w14:textId="77777777" w:rsidTr="00D92F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FD7A8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192201001105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10A1F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İnsan İlişkileri </w:t>
            </w:r>
            <w:proofErr w:type="gram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İletişim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E02A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9A89F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CCA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FECA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93B1C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D960F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EEH-135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2B09E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Pozitif Yaklaşımlar </w:t>
            </w:r>
            <w:proofErr w:type="gram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İletişim Becerileri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E57EC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FA6E5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4E7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994308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  <w:p w14:paraId="2AAD8A4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DE5A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</w:tr>
      <w:tr w:rsidR="003F3B26" w:rsidRPr="003F3B26" w14:paraId="1DDD54F8" w14:textId="77777777" w:rsidTr="00D92FD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9D871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192201001106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1527F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BE1B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0832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3FB5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B88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3E31A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19D1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EEH-124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71156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E2BC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45F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4F14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A8236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7024A8D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  <w:p w14:paraId="6DF2E3A7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751B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</w:tr>
      <w:tr w:rsidR="003F3B26" w:rsidRPr="003F3B26" w14:paraId="239543BD" w14:textId="77777777" w:rsidTr="00D92FD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15E7F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9900000106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31503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İlkelerive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İnkilap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Tarihi-1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9FCFD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5B24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436C4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5CA02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3692B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68A89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ATA-160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838A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İlkelerive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İnkilap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Tarihi-1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BE97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8A478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A5D72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FADB1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CC71985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  <w:p w14:paraId="5D2AE25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97047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</w:tr>
      <w:tr w:rsidR="003F3B26" w:rsidRPr="003F3B26" w14:paraId="3F7CFA77" w14:textId="77777777" w:rsidTr="00D92FD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46B60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9900000113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800D1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41B95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2EBD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D4561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8AA1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2E03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F5BE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TUR-170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4CE5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C2FD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6169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C641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773C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2964D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</w:tr>
      <w:tr w:rsidR="003F3B26" w:rsidRPr="003F3B26" w14:paraId="40C3D67A" w14:textId="77777777" w:rsidTr="00D92FD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16FB0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9900000114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67F37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Yabancı Dil-I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B376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821E9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9BECA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90861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31F2B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F9BB9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ING-101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5DFA6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İngilizceı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Hazırlık Eğitimine Tabi Olmayan Öğrenciler İçin)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1BC2C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CA7CB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FF58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9C2B1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AD1C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</w:tr>
      <w:tr w:rsidR="003F3B26" w:rsidRPr="003F3B26" w14:paraId="19FBB254" w14:textId="77777777" w:rsidTr="00D92FDE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7CEDA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1922011001100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5471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 İlkeleri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F455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3459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078EF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3793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CD892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D2E87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EEH-221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EFAE9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Beslenme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C9EE0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D63C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293FE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422BB" w14:textId="77777777" w:rsidR="003F3B26" w:rsidRPr="003F3B26" w:rsidRDefault="003F3B26" w:rsidP="00D9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4743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</w:tr>
      <w:tr w:rsidR="003F3B26" w:rsidRPr="003F3B26" w14:paraId="3FE648D5" w14:textId="77777777" w:rsidTr="00D92FDE"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503F3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AKTS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56D66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2C005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D2ABF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DE4A9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A0A3A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AKTS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371CF2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E73D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FBA2E" w14:textId="77777777" w:rsidR="003F3B26" w:rsidRPr="003F3B26" w:rsidRDefault="003F3B26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F3B26" w:rsidRPr="003F3B26" w14:paraId="070049D9" w14:textId="77777777" w:rsidTr="00D92FDE">
        <w:tc>
          <w:tcPr>
            <w:tcW w:w="101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4F038" w14:textId="77777777" w:rsidR="003F3B26" w:rsidRPr="003F3B26" w:rsidRDefault="003F3B26" w:rsidP="00D92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 Süleyman Demirel Üniversitesi Ders Muafiyet ve İntibak İşlemleri Yönergesinin 7 inci maddesinin 6 </w:t>
            </w:r>
            <w:proofErr w:type="spellStart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ıncı</w:t>
            </w:r>
            <w:proofErr w:type="spellEnd"/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fıkrası gereğince işlem yapıldı.</w:t>
            </w:r>
          </w:p>
        </w:tc>
      </w:tr>
    </w:tbl>
    <w:p w14:paraId="311DB179" w14:textId="77777777" w:rsidR="003F3B26" w:rsidRPr="00C0377F" w:rsidRDefault="003F3B26" w:rsidP="003F3B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2E314E" w14:textId="77777777" w:rsidR="003F3B26" w:rsidRPr="00C0377F" w:rsidRDefault="003F3B26" w:rsidP="003F3B26">
      <w:pPr>
        <w:tabs>
          <w:tab w:val="left" w:pos="1080"/>
        </w:tabs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d)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Kurumiçi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Yatay Geçiş Yapan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*******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Z’in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 Muafiyet Tablosu</w:t>
      </w:r>
    </w:p>
    <w:tbl>
      <w:tblPr>
        <w:tblStyle w:val="TabloKlavuzu173"/>
        <w:tblpPr w:leftFromText="141" w:rightFromText="141" w:vertAnchor="text" w:horzAnchor="margin" w:tblpXSpec="center" w:tblpY="113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25"/>
        <w:gridCol w:w="284"/>
        <w:gridCol w:w="567"/>
        <w:gridCol w:w="850"/>
        <w:gridCol w:w="1276"/>
        <w:gridCol w:w="1843"/>
        <w:gridCol w:w="425"/>
        <w:gridCol w:w="425"/>
        <w:gridCol w:w="567"/>
        <w:gridCol w:w="851"/>
      </w:tblGrid>
      <w:tr w:rsidR="003F3B26" w:rsidRPr="003F3B26" w14:paraId="59E3A45C" w14:textId="77777777" w:rsidTr="00D92FDE">
        <w:trPr>
          <w:trHeight w:val="70"/>
        </w:trPr>
        <w:tc>
          <w:tcPr>
            <w:tcW w:w="106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266454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Çocuk Bakımı Programı 20******42 numaralı M***e D*******</w:t>
            </w:r>
            <w:proofErr w:type="spellStart"/>
            <w:r w:rsidRPr="003F3B26">
              <w:rPr>
                <w:sz w:val="18"/>
                <w:szCs w:val="18"/>
              </w:rPr>
              <w:t>Z’in</w:t>
            </w:r>
            <w:proofErr w:type="spellEnd"/>
            <w:r w:rsidRPr="003F3B26">
              <w:rPr>
                <w:b/>
                <w:sz w:val="18"/>
                <w:szCs w:val="18"/>
              </w:rPr>
              <w:t xml:space="preserve"> </w:t>
            </w:r>
            <w:r w:rsidRPr="003F3B26">
              <w:rPr>
                <w:sz w:val="18"/>
                <w:szCs w:val="18"/>
              </w:rPr>
              <w:t>muaf tutulacağı dersler</w:t>
            </w:r>
          </w:p>
        </w:tc>
      </w:tr>
      <w:tr w:rsidR="003F3B26" w:rsidRPr="003F3B26" w14:paraId="69134802" w14:textId="77777777" w:rsidTr="00D92FDE">
        <w:trPr>
          <w:trHeight w:val="70"/>
        </w:trPr>
        <w:tc>
          <w:tcPr>
            <w:tcW w:w="1062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253FF5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1 inci sınıfa intibak yapılmıştır.</w:t>
            </w:r>
          </w:p>
        </w:tc>
      </w:tr>
      <w:tr w:rsidR="003F3B26" w:rsidRPr="003F3B26" w14:paraId="27B3F834" w14:textId="77777777" w:rsidTr="00D92FDE">
        <w:trPr>
          <w:trHeight w:val="7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2CC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SÜLEYMAN DEMİREL ÜNİVERSİTESİ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6E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 xml:space="preserve"> SÜLEYMAN DEMİREL ÜNİVERSİTESİ</w:t>
            </w:r>
          </w:p>
        </w:tc>
      </w:tr>
      <w:tr w:rsidR="003F3B26" w:rsidRPr="003F3B26" w14:paraId="5B7B480C" w14:textId="77777777" w:rsidTr="00D92FDE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A32E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EFB5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BDFB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2E1B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F8A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E32F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Harf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195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DAC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C56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D49C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2B41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3A7F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Harf</w:t>
            </w:r>
          </w:p>
          <w:p w14:paraId="4F1B0AD4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3B26" w:rsidRPr="003F3B26" w14:paraId="45D18608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6D1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ATA-160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D54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ATATÜRK İLKELERİ VE İNKILAP TARİHİ-I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B57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1E9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AC4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C9D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ACBC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TUR-160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688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ATATÜRK İLKELERİ VE İNKILAP TARİHİ-I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5A8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D4FD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846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185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  <w:p w14:paraId="667D07DB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CB</w:t>
            </w:r>
          </w:p>
          <w:p w14:paraId="65A353C4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</w:tc>
      </w:tr>
      <w:tr w:rsidR="003F3B26" w:rsidRPr="003F3B26" w14:paraId="5EBF22D0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61A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TUR-170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CB13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TÜRK DİLİ-I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A9D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CD6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4B3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3163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56B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TUR-170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67E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TÜRK DİLİ-I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B13B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36A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7611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2BD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  <w:p w14:paraId="56F9AA1A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BA</w:t>
            </w:r>
          </w:p>
          <w:p w14:paraId="42FF7F30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</w:tc>
      </w:tr>
      <w:tr w:rsidR="003F3B26" w:rsidRPr="003F3B26" w14:paraId="29CEA403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40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ING-101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459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İNGİLİZCE-I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BF8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F036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40D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58C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8FF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ING-101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002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İNGİLİZCE-I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09C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7917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5EF0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97F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  <w:p w14:paraId="1B25DDBA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BB</w:t>
            </w:r>
          </w:p>
          <w:p w14:paraId="16B7F214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</w:tc>
      </w:tr>
      <w:tr w:rsidR="003F3B26" w:rsidRPr="003F3B26" w14:paraId="2E3D721B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A26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ING-102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373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İNGİLİZCE-II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F21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25A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69C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631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F45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ING-102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01E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İNGİLİZCE-II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A7DF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0235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9030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2853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  <w:p w14:paraId="110EDC69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BB</w:t>
            </w:r>
          </w:p>
          <w:p w14:paraId="022A5CF9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</w:tc>
      </w:tr>
      <w:tr w:rsidR="003F3B26" w:rsidRPr="003F3B26" w14:paraId="2C73AFCD" w14:textId="77777777" w:rsidTr="00D92FDE">
        <w:trPr>
          <w:trHeight w:val="247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1C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Toplam 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F85C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B173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3BF3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Toplam 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DBCE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</w:rPr>
            </w:pPr>
            <w:r w:rsidRPr="003F3B2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180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2C1D11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0640DF6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97868B7" w14:textId="77777777" w:rsidR="003F3B26" w:rsidRPr="00C0377F" w:rsidRDefault="003F3B26" w:rsidP="003F3B26">
      <w:pPr>
        <w:tabs>
          <w:tab w:val="left" w:pos="1080"/>
        </w:tabs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569F81" w14:textId="77777777" w:rsidR="003F3B26" w:rsidRPr="00C0377F" w:rsidRDefault="003F3B26" w:rsidP="003F3B26">
      <w:pPr>
        <w:tabs>
          <w:tab w:val="left" w:pos="1080"/>
        </w:tabs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e)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Kurumiçi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Yatay Geçiş Yapan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*****e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*****i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’nin Ders Muafiyet Tablosu</w:t>
      </w:r>
    </w:p>
    <w:p w14:paraId="0731DDED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181"/>
        <w:tblpPr w:leftFromText="141" w:rightFromText="141" w:vertAnchor="text" w:horzAnchor="margin" w:tblpXSpec="center" w:tblpY="113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25"/>
        <w:gridCol w:w="284"/>
        <w:gridCol w:w="567"/>
        <w:gridCol w:w="850"/>
        <w:gridCol w:w="1276"/>
        <w:gridCol w:w="1843"/>
        <w:gridCol w:w="425"/>
        <w:gridCol w:w="425"/>
        <w:gridCol w:w="567"/>
        <w:gridCol w:w="851"/>
      </w:tblGrid>
      <w:tr w:rsidR="003F3B26" w:rsidRPr="003F3B26" w14:paraId="7C2C0410" w14:textId="77777777" w:rsidTr="00D92FDE">
        <w:trPr>
          <w:trHeight w:val="7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A35" w14:textId="77777777" w:rsidR="003F3B26" w:rsidRPr="003F3B26" w:rsidRDefault="003F3B26" w:rsidP="00D92FDE">
            <w:pPr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 xml:space="preserve">Çocuk Bakımı Programı 20******43 </w:t>
            </w:r>
            <w:proofErr w:type="gramStart"/>
            <w:r w:rsidRPr="003F3B26">
              <w:rPr>
                <w:sz w:val="18"/>
                <w:szCs w:val="18"/>
                <w:lang w:eastAsia="en-US"/>
              </w:rPr>
              <w:t xml:space="preserve">numaralı </w:t>
            </w:r>
            <w:r w:rsidRPr="003F3B2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F3B26">
              <w:rPr>
                <w:sz w:val="18"/>
                <w:szCs w:val="18"/>
                <w:lang w:eastAsia="en-US"/>
              </w:rPr>
              <w:t>R</w:t>
            </w:r>
            <w:proofErr w:type="gramEnd"/>
            <w:r w:rsidRPr="003F3B26">
              <w:rPr>
                <w:sz w:val="18"/>
                <w:szCs w:val="18"/>
                <w:lang w:eastAsia="en-US"/>
              </w:rPr>
              <w:t>******e C*****İ’nin</w:t>
            </w:r>
            <w:r w:rsidRPr="003F3B2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F3B26">
              <w:rPr>
                <w:sz w:val="18"/>
                <w:szCs w:val="18"/>
                <w:lang w:eastAsia="en-US"/>
              </w:rPr>
              <w:t>muaf tutulacağı dersler</w:t>
            </w:r>
          </w:p>
        </w:tc>
      </w:tr>
      <w:tr w:rsidR="003F3B26" w:rsidRPr="003F3B26" w14:paraId="32FBF53D" w14:textId="77777777" w:rsidTr="00D92FDE">
        <w:trPr>
          <w:trHeight w:val="70"/>
        </w:trPr>
        <w:tc>
          <w:tcPr>
            <w:tcW w:w="10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E96" w14:textId="77777777" w:rsidR="003F3B26" w:rsidRPr="003F3B26" w:rsidRDefault="003F3B26" w:rsidP="00D92FDE">
            <w:pPr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</w:t>
            </w:r>
            <w:r w:rsidRPr="003F3B26">
              <w:rPr>
                <w:sz w:val="18"/>
                <w:szCs w:val="18"/>
                <w:lang w:eastAsia="en-US"/>
              </w:rPr>
              <w:t>1 inci sınıfa intibak yapılmıştır.</w:t>
            </w:r>
          </w:p>
        </w:tc>
      </w:tr>
      <w:tr w:rsidR="003F3B26" w:rsidRPr="003F3B26" w14:paraId="20753979" w14:textId="77777777" w:rsidTr="00D92FDE">
        <w:trPr>
          <w:trHeight w:val="70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E959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SÜLEYMAN DEMİREL ÜNİVERSİTESİ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A0D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 xml:space="preserve"> SÜLEYMAN DEMİREL ÜNİVERSİTESİ</w:t>
            </w:r>
          </w:p>
        </w:tc>
      </w:tr>
      <w:tr w:rsidR="003F3B26" w:rsidRPr="003F3B26" w14:paraId="0B651880" w14:textId="77777777" w:rsidTr="00D92FDE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AC0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C1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Ders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800A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029C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E1A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B7DB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Harf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026E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26CE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Ders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7597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0A01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B4A3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96C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Harf</w:t>
            </w:r>
          </w:p>
          <w:p w14:paraId="47510CCE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F3B26" w:rsidRPr="003F3B26" w14:paraId="08090889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BED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ATA-160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A22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ATATÜRK İLKELERİ VE İNKILAP TARİHİ-I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C552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B2C2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966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505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5AC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TUR-160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4EA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ATATÜRK İLKELERİ VE İNKILAP TARİHİ-I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18B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7D9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E50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524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AA</w:t>
            </w:r>
          </w:p>
          <w:p w14:paraId="4829D624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</w:p>
        </w:tc>
      </w:tr>
      <w:tr w:rsidR="003F3B26" w:rsidRPr="003F3B26" w14:paraId="6210A02F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0FF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TUR-170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D70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TÜRK DİLİ-I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39E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DBF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136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C2F3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86B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TUR-170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4954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TÜRK DİLİ-I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7CC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D24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21D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9AE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BA</w:t>
            </w:r>
          </w:p>
          <w:p w14:paraId="5D09F533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3B26" w:rsidRPr="003F3B26" w14:paraId="27CD4F77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122D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ING-101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FCB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İNGİLİZCE-I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140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9810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00D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C14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E70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ING-101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9FD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İNGİLİZCE-I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2DCE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0B15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6E6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C054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AA</w:t>
            </w:r>
          </w:p>
          <w:p w14:paraId="59302A22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3B26" w:rsidRPr="003F3B26" w14:paraId="3A445410" w14:textId="77777777" w:rsidTr="00D92FD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E67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EEH-121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48C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ÖZEL GEREKSİNİM GRUPLARI VE ÖZEL EĞİTİM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25D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C04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463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91F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E54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CGE-103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FDED" w14:textId="77777777" w:rsidR="003F3B26" w:rsidRPr="003F3B26" w:rsidRDefault="003F3B26" w:rsidP="00D92FDE">
            <w:pPr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ÖZEL EĞİTİM -II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CE4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0F7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148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9D9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  <w:r w:rsidRPr="003F3B26">
              <w:rPr>
                <w:sz w:val="18"/>
                <w:szCs w:val="18"/>
                <w:lang w:eastAsia="en-US"/>
              </w:rPr>
              <w:t>CB</w:t>
            </w:r>
          </w:p>
          <w:p w14:paraId="04F8077F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F3B26" w:rsidRPr="003F3B26" w14:paraId="40AEBD2E" w14:textId="77777777" w:rsidTr="00D92FDE">
        <w:trPr>
          <w:trHeight w:val="247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BF7E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Toplam 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267C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1120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EDA9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Toplam AKTS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21B" w14:textId="77777777" w:rsidR="003F3B26" w:rsidRPr="003F3B26" w:rsidRDefault="003F3B26" w:rsidP="00D92FD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F3B26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D6F" w14:textId="77777777" w:rsidR="003F3B26" w:rsidRPr="003F3B26" w:rsidRDefault="003F3B26" w:rsidP="00D92FD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0A9C703F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E2FEEE6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ECC0E0" w14:textId="77777777" w:rsidR="003F3B26" w:rsidRPr="00C0377F" w:rsidRDefault="003F3B26" w:rsidP="003F3B26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 Kayıt Silme İçin Başvuru Yapan Öğrencinin Durumu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28B02A9E" w14:textId="77777777" w:rsidR="003F3B26" w:rsidRPr="00C0377F" w:rsidRDefault="003F3B26" w:rsidP="003F3B2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2020-2021 Eğitim-Öğretim Yılı Bahar Döneminde kayıt sildirme için başvuru yapan 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 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*****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İ’nin 03.03.2021 tarih ve E.28260 sayılı dilekçesi, Süleyman Demirel Üniversitesi Adalet Meslek Yüksekokulu Müdürlüğünün 28.02.2021 tarih ve E.26050 sayılı, Öğrenci İşleri Daire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Başkanlığının  25.02.2021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E.25301, 03.03.2021 tarih ve 28073 sayılı  yazısı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görüşüldü.</w:t>
      </w:r>
    </w:p>
    <w:p w14:paraId="095FAFB1" w14:textId="77777777" w:rsidR="003F3B26" w:rsidRPr="00C0377F" w:rsidRDefault="003F3B26" w:rsidP="003F3B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Yüksekokulumuz öğrencileri iken aşağıda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listede  belirtilen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okullara yatay geçiş yapan ismi ve bilgileri yer alan  öğrencilerin kayıtlarının silinmesine, dosyalarının geçiş yaptığı okula gönderilmesine ve öğrenci bilgi sistemine işlenmesinin uygunluğuna oy birliği ile karar verilmiştir.</w:t>
      </w:r>
    </w:p>
    <w:p w14:paraId="7B6043AB" w14:textId="77777777" w:rsidR="003F3B26" w:rsidRPr="00C0377F" w:rsidRDefault="003F3B26" w:rsidP="003F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10EF62" w14:textId="77777777" w:rsidR="003F3B26" w:rsidRPr="00C0377F" w:rsidRDefault="003F3B26" w:rsidP="003F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Yatay Geçiş Yaptığı İçin Kaydı Silinen Öğrenci Listesi</w:t>
      </w:r>
    </w:p>
    <w:tbl>
      <w:tblPr>
        <w:tblStyle w:val="TabloKlavuzu50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417"/>
        <w:gridCol w:w="1276"/>
        <w:gridCol w:w="1134"/>
        <w:gridCol w:w="1984"/>
        <w:gridCol w:w="1560"/>
        <w:gridCol w:w="992"/>
      </w:tblGrid>
      <w:tr w:rsidR="003F3B26" w:rsidRPr="003F3B26" w14:paraId="496211A0" w14:textId="77777777" w:rsidTr="00D92FDE">
        <w:trPr>
          <w:trHeight w:val="261"/>
        </w:trPr>
        <w:tc>
          <w:tcPr>
            <w:tcW w:w="1306" w:type="dxa"/>
            <w:vMerge w:val="restart"/>
          </w:tcPr>
          <w:p w14:paraId="1FBC4A9C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Öğ</w:t>
            </w:r>
            <w:proofErr w:type="spellEnd"/>
            <w:r w:rsidRPr="003F3B26">
              <w:rPr>
                <w:sz w:val="18"/>
                <w:szCs w:val="18"/>
              </w:rPr>
              <w:t>. No.</w:t>
            </w:r>
          </w:p>
        </w:tc>
        <w:tc>
          <w:tcPr>
            <w:tcW w:w="1417" w:type="dxa"/>
            <w:vMerge w:val="restart"/>
          </w:tcPr>
          <w:p w14:paraId="15870B81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Adı Soyadı</w:t>
            </w:r>
          </w:p>
        </w:tc>
        <w:tc>
          <w:tcPr>
            <w:tcW w:w="1276" w:type="dxa"/>
            <w:vMerge w:val="restart"/>
          </w:tcPr>
          <w:p w14:paraId="78D11C9E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Bölümü /Programı</w:t>
            </w:r>
          </w:p>
        </w:tc>
        <w:tc>
          <w:tcPr>
            <w:tcW w:w="1134" w:type="dxa"/>
            <w:vMerge w:val="restart"/>
          </w:tcPr>
          <w:p w14:paraId="0943C18D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Geçiş yolu</w:t>
            </w:r>
          </w:p>
        </w:tc>
        <w:tc>
          <w:tcPr>
            <w:tcW w:w="4536" w:type="dxa"/>
            <w:gridSpan w:val="3"/>
          </w:tcPr>
          <w:p w14:paraId="07650449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Geçiş Yaptığı Üniversite</w:t>
            </w:r>
          </w:p>
        </w:tc>
      </w:tr>
      <w:tr w:rsidR="003F3B26" w:rsidRPr="003F3B26" w14:paraId="7AC9B6FA" w14:textId="77777777" w:rsidTr="00D92FDE">
        <w:trPr>
          <w:trHeight w:val="139"/>
        </w:trPr>
        <w:tc>
          <w:tcPr>
            <w:tcW w:w="1306" w:type="dxa"/>
            <w:vMerge/>
          </w:tcPr>
          <w:p w14:paraId="524B0E4D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4707E62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AAD4A59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09FC85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B293908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Adı</w:t>
            </w:r>
          </w:p>
        </w:tc>
        <w:tc>
          <w:tcPr>
            <w:tcW w:w="1560" w:type="dxa"/>
          </w:tcPr>
          <w:p w14:paraId="577DC305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Okul Adı</w:t>
            </w:r>
          </w:p>
        </w:tc>
        <w:tc>
          <w:tcPr>
            <w:tcW w:w="992" w:type="dxa"/>
          </w:tcPr>
          <w:p w14:paraId="0EAF6BDD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Bölümü/</w:t>
            </w:r>
            <w:proofErr w:type="spellStart"/>
            <w:r w:rsidRPr="003F3B26">
              <w:rPr>
                <w:sz w:val="18"/>
                <w:szCs w:val="18"/>
              </w:rPr>
              <w:t>Prog</w:t>
            </w:r>
            <w:proofErr w:type="spellEnd"/>
          </w:p>
        </w:tc>
      </w:tr>
      <w:tr w:rsidR="003F3B26" w:rsidRPr="003F3B26" w14:paraId="4605B86F" w14:textId="77777777" w:rsidTr="00D92FDE">
        <w:trPr>
          <w:trHeight w:val="536"/>
        </w:trPr>
        <w:tc>
          <w:tcPr>
            <w:tcW w:w="1306" w:type="dxa"/>
          </w:tcPr>
          <w:p w14:paraId="277D8FC8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20******37</w:t>
            </w:r>
          </w:p>
        </w:tc>
        <w:tc>
          <w:tcPr>
            <w:tcW w:w="1417" w:type="dxa"/>
          </w:tcPr>
          <w:p w14:paraId="1701A1FB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R*****e C******İ</w:t>
            </w:r>
          </w:p>
        </w:tc>
        <w:tc>
          <w:tcPr>
            <w:tcW w:w="1276" w:type="dxa"/>
          </w:tcPr>
          <w:p w14:paraId="34AFE81C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 xml:space="preserve">Terapi ve Rehabilitasyon Bölümünün/ Engelli </w:t>
            </w:r>
            <w:r w:rsidRPr="003F3B26">
              <w:rPr>
                <w:sz w:val="18"/>
                <w:szCs w:val="18"/>
              </w:rPr>
              <w:lastRenderedPageBreak/>
              <w:t>Bakımı ve Rehabilitasyon</w:t>
            </w:r>
          </w:p>
        </w:tc>
        <w:tc>
          <w:tcPr>
            <w:tcW w:w="1134" w:type="dxa"/>
            <w:vAlign w:val="center"/>
          </w:tcPr>
          <w:p w14:paraId="5B68506A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lastRenderedPageBreak/>
              <w:t>Kurumiçi</w:t>
            </w:r>
            <w:proofErr w:type="spellEnd"/>
            <w:r w:rsidRPr="003F3B26">
              <w:rPr>
                <w:sz w:val="18"/>
                <w:szCs w:val="18"/>
              </w:rPr>
              <w:t xml:space="preserve"> Yatay Geçiş</w:t>
            </w:r>
          </w:p>
        </w:tc>
        <w:tc>
          <w:tcPr>
            <w:tcW w:w="1984" w:type="dxa"/>
            <w:vAlign w:val="center"/>
          </w:tcPr>
          <w:p w14:paraId="4BE1CEF8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1560" w:type="dxa"/>
            <w:vAlign w:val="center"/>
          </w:tcPr>
          <w:p w14:paraId="30CDDF7B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 xml:space="preserve">Eğirdir Sağlık Hizmetleri </w:t>
            </w:r>
            <w:r w:rsidRPr="003F3B26">
              <w:rPr>
                <w:sz w:val="18"/>
                <w:szCs w:val="18"/>
              </w:rPr>
              <w:lastRenderedPageBreak/>
              <w:t>Meslek Yüksekokulu</w:t>
            </w:r>
          </w:p>
        </w:tc>
        <w:tc>
          <w:tcPr>
            <w:tcW w:w="992" w:type="dxa"/>
            <w:vAlign w:val="center"/>
          </w:tcPr>
          <w:p w14:paraId="65032DED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lastRenderedPageBreak/>
              <w:t>Çocuk Gelişimi Programı</w:t>
            </w:r>
          </w:p>
        </w:tc>
      </w:tr>
      <w:tr w:rsidR="003F3B26" w:rsidRPr="003F3B26" w14:paraId="4C41FF69" w14:textId="77777777" w:rsidTr="00D92FDE">
        <w:trPr>
          <w:trHeight w:val="536"/>
        </w:trPr>
        <w:tc>
          <w:tcPr>
            <w:tcW w:w="1306" w:type="dxa"/>
          </w:tcPr>
          <w:p w14:paraId="64816445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20******38</w:t>
            </w:r>
          </w:p>
        </w:tc>
        <w:tc>
          <w:tcPr>
            <w:tcW w:w="1417" w:type="dxa"/>
          </w:tcPr>
          <w:p w14:paraId="52F0A520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B***l T**K</w:t>
            </w:r>
          </w:p>
        </w:tc>
        <w:tc>
          <w:tcPr>
            <w:tcW w:w="1276" w:type="dxa"/>
          </w:tcPr>
          <w:p w14:paraId="74FB9257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 xml:space="preserve">Sosyal Hizmet ve Danışmanlık Bölümü Sosyal Hizmetler Programı </w:t>
            </w:r>
            <w:proofErr w:type="gramStart"/>
            <w:r w:rsidRPr="003F3B26">
              <w:rPr>
                <w:sz w:val="18"/>
                <w:szCs w:val="18"/>
              </w:rPr>
              <w:t>İ.Ö</w:t>
            </w:r>
            <w:proofErr w:type="gramEnd"/>
          </w:p>
        </w:tc>
        <w:tc>
          <w:tcPr>
            <w:tcW w:w="1134" w:type="dxa"/>
            <w:vAlign w:val="center"/>
          </w:tcPr>
          <w:p w14:paraId="722A0C03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Kurumiçi</w:t>
            </w:r>
            <w:proofErr w:type="spellEnd"/>
            <w:r w:rsidRPr="003F3B26">
              <w:rPr>
                <w:sz w:val="18"/>
                <w:szCs w:val="18"/>
              </w:rPr>
              <w:t xml:space="preserve"> Yatay Geçiş</w:t>
            </w:r>
          </w:p>
        </w:tc>
        <w:tc>
          <w:tcPr>
            <w:tcW w:w="1984" w:type="dxa"/>
            <w:vAlign w:val="center"/>
          </w:tcPr>
          <w:p w14:paraId="521BCB65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Süleyman Demirel Üniversitesi</w:t>
            </w:r>
          </w:p>
        </w:tc>
        <w:tc>
          <w:tcPr>
            <w:tcW w:w="1560" w:type="dxa"/>
            <w:vAlign w:val="center"/>
          </w:tcPr>
          <w:p w14:paraId="0F56C8B9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Adalet Meslek Yüksekokulu</w:t>
            </w:r>
          </w:p>
        </w:tc>
        <w:tc>
          <w:tcPr>
            <w:tcW w:w="992" w:type="dxa"/>
            <w:vAlign w:val="center"/>
          </w:tcPr>
          <w:p w14:paraId="0F5F0B52" w14:textId="77777777" w:rsidR="003F3B26" w:rsidRPr="003F3B26" w:rsidRDefault="003F3B26" w:rsidP="00D92FDE">
            <w:pPr>
              <w:rPr>
                <w:sz w:val="18"/>
                <w:szCs w:val="18"/>
              </w:rPr>
            </w:pPr>
          </w:p>
        </w:tc>
      </w:tr>
      <w:tr w:rsidR="003F3B26" w:rsidRPr="003F3B26" w14:paraId="7F457EB2" w14:textId="77777777" w:rsidTr="00D92FDE">
        <w:trPr>
          <w:trHeight w:val="536"/>
        </w:trPr>
        <w:tc>
          <w:tcPr>
            <w:tcW w:w="1306" w:type="dxa"/>
          </w:tcPr>
          <w:p w14:paraId="1AF048F2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20******65</w:t>
            </w:r>
          </w:p>
        </w:tc>
        <w:tc>
          <w:tcPr>
            <w:tcW w:w="1417" w:type="dxa"/>
          </w:tcPr>
          <w:p w14:paraId="0F2B31AD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Ç***n A***N</w:t>
            </w:r>
          </w:p>
        </w:tc>
        <w:tc>
          <w:tcPr>
            <w:tcW w:w="1276" w:type="dxa"/>
          </w:tcPr>
          <w:p w14:paraId="071D7173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Tıbbi Hizmetler ve Teknikler Bölümü/ İlk ve Acil Yardım</w:t>
            </w:r>
          </w:p>
        </w:tc>
        <w:tc>
          <w:tcPr>
            <w:tcW w:w="1134" w:type="dxa"/>
            <w:vAlign w:val="center"/>
          </w:tcPr>
          <w:p w14:paraId="0F95F3B7" w14:textId="77777777" w:rsidR="003F3B26" w:rsidRPr="003F3B26" w:rsidRDefault="003F3B26" w:rsidP="00D92F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6B36A08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İnönü Üniversitesi</w:t>
            </w:r>
          </w:p>
        </w:tc>
        <w:tc>
          <w:tcPr>
            <w:tcW w:w="1560" w:type="dxa"/>
            <w:vAlign w:val="center"/>
          </w:tcPr>
          <w:p w14:paraId="2BF77160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Sağlık Hizmetleri Meslek Yüksekokulu</w:t>
            </w:r>
          </w:p>
        </w:tc>
        <w:tc>
          <w:tcPr>
            <w:tcW w:w="992" w:type="dxa"/>
            <w:vAlign w:val="center"/>
          </w:tcPr>
          <w:p w14:paraId="4EC539C1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İlk </w:t>
            </w:r>
            <w:proofErr w:type="gramStart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Ve</w:t>
            </w:r>
            <w:proofErr w:type="gramEnd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 Acil Yardım Pr.</w:t>
            </w:r>
          </w:p>
        </w:tc>
      </w:tr>
      <w:tr w:rsidR="003F3B26" w:rsidRPr="003F3B26" w14:paraId="272BA5FC" w14:textId="77777777" w:rsidTr="00D92FDE">
        <w:trPr>
          <w:trHeight w:val="536"/>
        </w:trPr>
        <w:tc>
          <w:tcPr>
            <w:tcW w:w="1306" w:type="dxa"/>
          </w:tcPr>
          <w:p w14:paraId="281A6DD9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20******61</w:t>
            </w:r>
          </w:p>
        </w:tc>
        <w:tc>
          <w:tcPr>
            <w:tcW w:w="1417" w:type="dxa"/>
          </w:tcPr>
          <w:p w14:paraId="18F4E8FD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H****e D****M</w:t>
            </w:r>
          </w:p>
        </w:tc>
        <w:tc>
          <w:tcPr>
            <w:tcW w:w="1276" w:type="dxa"/>
          </w:tcPr>
          <w:p w14:paraId="069AEC82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Tıbbi Hizmetler ve Teknikler Bölümü/ İlk ve Acil Yardım</w:t>
            </w:r>
          </w:p>
        </w:tc>
        <w:tc>
          <w:tcPr>
            <w:tcW w:w="1134" w:type="dxa"/>
            <w:vAlign w:val="center"/>
          </w:tcPr>
          <w:p w14:paraId="006FEC5B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Kurumlararası</w:t>
            </w:r>
            <w:proofErr w:type="spellEnd"/>
            <w:r w:rsidRPr="003F3B26">
              <w:rPr>
                <w:sz w:val="18"/>
                <w:szCs w:val="18"/>
              </w:rPr>
              <w:t xml:space="preserve"> Yatay Geçiş</w:t>
            </w:r>
          </w:p>
        </w:tc>
        <w:tc>
          <w:tcPr>
            <w:tcW w:w="1984" w:type="dxa"/>
            <w:vAlign w:val="center"/>
          </w:tcPr>
          <w:p w14:paraId="60CB0A37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Kahramanmaraş Sütçü İmam Üniversitesi</w:t>
            </w:r>
          </w:p>
        </w:tc>
        <w:tc>
          <w:tcPr>
            <w:tcW w:w="1560" w:type="dxa"/>
            <w:vAlign w:val="center"/>
          </w:tcPr>
          <w:p w14:paraId="6853D1CC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Kahramanmaraş Sağlık Hizmetleri Meslek Yüksekokulu</w:t>
            </w:r>
          </w:p>
        </w:tc>
        <w:tc>
          <w:tcPr>
            <w:tcW w:w="992" w:type="dxa"/>
            <w:vAlign w:val="center"/>
          </w:tcPr>
          <w:p w14:paraId="72A4610A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İlk </w:t>
            </w:r>
            <w:proofErr w:type="gramStart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Ve</w:t>
            </w:r>
            <w:proofErr w:type="gramEnd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 Acil Yardım Pr.</w:t>
            </w:r>
          </w:p>
        </w:tc>
      </w:tr>
      <w:tr w:rsidR="003F3B26" w:rsidRPr="003F3B26" w14:paraId="17B8A885" w14:textId="77777777" w:rsidTr="00D92FDE">
        <w:trPr>
          <w:trHeight w:val="536"/>
        </w:trPr>
        <w:tc>
          <w:tcPr>
            <w:tcW w:w="1306" w:type="dxa"/>
          </w:tcPr>
          <w:p w14:paraId="508B7702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19******96</w:t>
            </w:r>
          </w:p>
        </w:tc>
        <w:tc>
          <w:tcPr>
            <w:tcW w:w="1417" w:type="dxa"/>
          </w:tcPr>
          <w:p w14:paraId="116165FD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Y***r G****L</w:t>
            </w:r>
          </w:p>
        </w:tc>
        <w:tc>
          <w:tcPr>
            <w:tcW w:w="1276" w:type="dxa"/>
          </w:tcPr>
          <w:p w14:paraId="609261B7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Terapi ve Rehabilitasyon Bölümünün/ Engelli Bakımı ve Rehabilitasyon</w:t>
            </w:r>
          </w:p>
        </w:tc>
        <w:tc>
          <w:tcPr>
            <w:tcW w:w="1134" w:type="dxa"/>
            <w:vAlign w:val="center"/>
          </w:tcPr>
          <w:p w14:paraId="6ABB9C45" w14:textId="77777777" w:rsidR="003F3B26" w:rsidRPr="003F3B26" w:rsidRDefault="003F3B26" w:rsidP="00D92F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A66E765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Burdur Mehmet Akif Üniversitesi</w:t>
            </w:r>
          </w:p>
        </w:tc>
        <w:tc>
          <w:tcPr>
            <w:tcW w:w="1560" w:type="dxa"/>
            <w:vAlign w:val="center"/>
          </w:tcPr>
          <w:p w14:paraId="18C7EFDA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Gölhisar Sağlık Hizmetleri Meslek Yüksekokulu</w:t>
            </w:r>
          </w:p>
        </w:tc>
        <w:tc>
          <w:tcPr>
            <w:tcW w:w="992" w:type="dxa"/>
            <w:vAlign w:val="center"/>
          </w:tcPr>
          <w:p w14:paraId="49492FB9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Eczane Hizmetleri Pr. (</w:t>
            </w:r>
            <w:proofErr w:type="spellStart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İö</w:t>
            </w:r>
            <w:proofErr w:type="spellEnd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)</w:t>
            </w:r>
          </w:p>
        </w:tc>
      </w:tr>
      <w:tr w:rsidR="003F3B26" w:rsidRPr="003F3B26" w14:paraId="776AF14C" w14:textId="77777777" w:rsidTr="00D92FDE">
        <w:trPr>
          <w:trHeight w:val="536"/>
        </w:trPr>
        <w:tc>
          <w:tcPr>
            <w:tcW w:w="1306" w:type="dxa"/>
          </w:tcPr>
          <w:p w14:paraId="2225C7C4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20******53</w:t>
            </w:r>
          </w:p>
        </w:tc>
        <w:tc>
          <w:tcPr>
            <w:tcW w:w="1417" w:type="dxa"/>
          </w:tcPr>
          <w:p w14:paraId="1E6D6EB1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Z****p Y***I</w:t>
            </w:r>
          </w:p>
        </w:tc>
        <w:tc>
          <w:tcPr>
            <w:tcW w:w="1276" w:type="dxa"/>
          </w:tcPr>
          <w:p w14:paraId="673C3086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Tıbbi Hizmetler ve Teknikler Bölümü/ İlk ve Acil Yardım</w:t>
            </w:r>
          </w:p>
        </w:tc>
        <w:tc>
          <w:tcPr>
            <w:tcW w:w="1134" w:type="dxa"/>
            <w:vAlign w:val="center"/>
          </w:tcPr>
          <w:p w14:paraId="0B1E75AD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Kurumlararası</w:t>
            </w:r>
            <w:proofErr w:type="spellEnd"/>
            <w:r w:rsidRPr="003F3B26">
              <w:rPr>
                <w:sz w:val="18"/>
                <w:szCs w:val="18"/>
              </w:rPr>
              <w:t xml:space="preserve"> Yatay Geçiş</w:t>
            </w:r>
          </w:p>
        </w:tc>
        <w:tc>
          <w:tcPr>
            <w:tcW w:w="1984" w:type="dxa"/>
            <w:vAlign w:val="center"/>
          </w:tcPr>
          <w:p w14:paraId="2A951E07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Aydın Adnan Menderes Üniversitesi</w:t>
            </w:r>
          </w:p>
        </w:tc>
        <w:tc>
          <w:tcPr>
            <w:tcW w:w="1560" w:type="dxa"/>
            <w:vAlign w:val="center"/>
          </w:tcPr>
          <w:p w14:paraId="35ADC484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Aydın Sağlık Hizmetleri MYO</w:t>
            </w:r>
          </w:p>
        </w:tc>
        <w:tc>
          <w:tcPr>
            <w:tcW w:w="992" w:type="dxa"/>
            <w:vAlign w:val="center"/>
          </w:tcPr>
          <w:p w14:paraId="6658CADA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İlk </w:t>
            </w:r>
            <w:proofErr w:type="gramStart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Ve</w:t>
            </w:r>
            <w:proofErr w:type="gramEnd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 Acil Yardım Pr.</w:t>
            </w:r>
          </w:p>
        </w:tc>
      </w:tr>
      <w:tr w:rsidR="003F3B26" w:rsidRPr="003F3B26" w14:paraId="29797D4C" w14:textId="77777777" w:rsidTr="00D92FDE">
        <w:trPr>
          <w:trHeight w:val="536"/>
        </w:trPr>
        <w:tc>
          <w:tcPr>
            <w:tcW w:w="1306" w:type="dxa"/>
          </w:tcPr>
          <w:p w14:paraId="5CB7E439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20******70</w:t>
            </w:r>
          </w:p>
        </w:tc>
        <w:tc>
          <w:tcPr>
            <w:tcW w:w="1417" w:type="dxa"/>
          </w:tcPr>
          <w:p w14:paraId="15BB430A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Ö***r P**A</w:t>
            </w:r>
          </w:p>
        </w:tc>
        <w:tc>
          <w:tcPr>
            <w:tcW w:w="1276" w:type="dxa"/>
          </w:tcPr>
          <w:p w14:paraId="4C07926D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Sağlık Bakım Hizmetleri Bölümü/ Yaşlı Bakımı</w:t>
            </w:r>
          </w:p>
        </w:tc>
        <w:tc>
          <w:tcPr>
            <w:tcW w:w="1134" w:type="dxa"/>
            <w:vAlign w:val="center"/>
          </w:tcPr>
          <w:p w14:paraId="5989377D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Kurumlararası</w:t>
            </w:r>
            <w:proofErr w:type="spellEnd"/>
            <w:r w:rsidRPr="003F3B26">
              <w:rPr>
                <w:sz w:val="18"/>
                <w:szCs w:val="18"/>
              </w:rPr>
              <w:t xml:space="preserve"> Yatay Geçiş</w:t>
            </w:r>
          </w:p>
        </w:tc>
        <w:tc>
          <w:tcPr>
            <w:tcW w:w="1984" w:type="dxa"/>
            <w:vAlign w:val="center"/>
          </w:tcPr>
          <w:p w14:paraId="002292BA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Aydın Adnan Menderes Üniversitesi</w:t>
            </w:r>
          </w:p>
        </w:tc>
        <w:tc>
          <w:tcPr>
            <w:tcW w:w="1560" w:type="dxa"/>
            <w:vAlign w:val="center"/>
          </w:tcPr>
          <w:p w14:paraId="496394A7" w14:textId="77777777" w:rsidR="003F3B26" w:rsidRPr="003F3B26" w:rsidRDefault="003F3B26" w:rsidP="00D92FDE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F3B26">
              <w:rPr>
                <w:rFonts w:ascii="Calibri" w:eastAsia="Calibri" w:hAnsi="Calibri"/>
                <w:sz w:val="18"/>
                <w:szCs w:val="18"/>
              </w:rPr>
              <w:t>Nazilli Sağlık Hizmetleri MYO</w:t>
            </w:r>
          </w:p>
          <w:p w14:paraId="0C4AB585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</w:p>
        </w:tc>
        <w:tc>
          <w:tcPr>
            <w:tcW w:w="992" w:type="dxa"/>
            <w:vAlign w:val="center"/>
          </w:tcPr>
          <w:p w14:paraId="292271EE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Yaşlı Bakım Programı</w:t>
            </w:r>
          </w:p>
        </w:tc>
      </w:tr>
      <w:tr w:rsidR="003F3B26" w:rsidRPr="003F3B26" w14:paraId="03F971E9" w14:textId="77777777" w:rsidTr="00D92FDE">
        <w:trPr>
          <w:trHeight w:val="536"/>
        </w:trPr>
        <w:tc>
          <w:tcPr>
            <w:tcW w:w="1306" w:type="dxa"/>
          </w:tcPr>
          <w:p w14:paraId="34C88B2D" w14:textId="77777777" w:rsidR="003F3B26" w:rsidRPr="003F3B26" w:rsidRDefault="003F3B26" w:rsidP="00D92FDE">
            <w:pPr>
              <w:jc w:val="both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20******12</w:t>
            </w:r>
          </w:p>
        </w:tc>
        <w:tc>
          <w:tcPr>
            <w:tcW w:w="1417" w:type="dxa"/>
          </w:tcPr>
          <w:p w14:paraId="0C900A87" w14:textId="77777777" w:rsidR="003F3B26" w:rsidRPr="003F3B26" w:rsidRDefault="003F3B26" w:rsidP="00D92FDE">
            <w:pPr>
              <w:jc w:val="center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G***l Ç***N</w:t>
            </w:r>
          </w:p>
        </w:tc>
        <w:tc>
          <w:tcPr>
            <w:tcW w:w="1276" w:type="dxa"/>
          </w:tcPr>
          <w:p w14:paraId="0CF093F8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>Tıbbi Hizmetler ve Teknikler Bölümü/ İlk ve Acil Yardım</w:t>
            </w:r>
          </w:p>
        </w:tc>
        <w:tc>
          <w:tcPr>
            <w:tcW w:w="1134" w:type="dxa"/>
            <w:vAlign w:val="center"/>
          </w:tcPr>
          <w:p w14:paraId="04694A0B" w14:textId="77777777" w:rsidR="003F3B26" w:rsidRPr="003F3B26" w:rsidRDefault="003F3B26" w:rsidP="00D92FDE">
            <w:pPr>
              <w:rPr>
                <w:sz w:val="18"/>
                <w:szCs w:val="18"/>
              </w:rPr>
            </w:pPr>
            <w:proofErr w:type="spellStart"/>
            <w:r w:rsidRPr="003F3B26">
              <w:rPr>
                <w:sz w:val="18"/>
                <w:szCs w:val="18"/>
              </w:rPr>
              <w:t>Kurumlararası</w:t>
            </w:r>
            <w:proofErr w:type="spellEnd"/>
            <w:r w:rsidRPr="003F3B26">
              <w:rPr>
                <w:sz w:val="18"/>
                <w:szCs w:val="18"/>
              </w:rPr>
              <w:t xml:space="preserve"> Yatay Geçiş</w:t>
            </w:r>
          </w:p>
        </w:tc>
        <w:tc>
          <w:tcPr>
            <w:tcW w:w="1984" w:type="dxa"/>
            <w:vAlign w:val="center"/>
          </w:tcPr>
          <w:p w14:paraId="564A3D45" w14:textId="77777777" w:rsidR="003F3B26" w:rsidRPr="003F3B26" w:rsidRDefault="003F3B26" w:rsidP="00D92FDE">
            <w:pPr>
              <w:jc w:val="right"/>
              <w:rPr>
                <w:sz w:val="18"/>
                <w:szCs w:val="18"/>
              </w:rPr>
            </w:pPr>
            <w:r w:rsidRPr="003F3B26">
              <w:rPr>
                <w:sz w:val="18"/>
                <w:szCs w:val="18"/>
              </w:rPr>
              <w:t xml:space="preserve">Gazi Üniversitesi </w:t>
            </w:r>
          </w:p>
        </w:tc>
        <w:tc>
          <w:tcPr>
            <w:tcW w:w="1560" w:type="dxa"/>
            <w:vAlign w:val="center"/>
          </w:tcPr>
          <w:p w14:paraId="791D5F86" w14:textId="77777777" w:rsidR="003F3B26" w:rsidRPr="003F3B26" w:rsidRDefault="003F3B26" w:rsidP="00D92FDE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Sağlık Hizmetleri Meslek Yüksekokulu</w:t>
            </w:r>
          </w:p>
        </w:tc>
        <w:tc>
          <w:tcPr>
            <w:tcW w:w="992" w:type="dxa"/>
            <w:vAlign w:val="center"/>
          </w:tcPr>
          <w:p w14:paraId="76E68140" w14:textId="77777777" w:rsidR="003F3B26" w:rsidRPr="003F3B26" w:rsidRDefault="003F3B26" w:rsidP="00D92FDE">
            <w:pPr>
              <w:rPr>
                <w:color w:val="333333"/>
                <w:sz w:val="18"/>
                <w:szCs w:val="18"/>
                <w:shd w:val="clear" w:color="auto" w:fill="FFFBD6"/>
              </w:rPr>
            </w:pPr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İlk </w:t>
            </w:r>
            <w:proofErr w:type="gramStart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>Ve</w:t>
            </w:r>
            <w:proofErr w:type="gramEnd"/>
            <w:r w:rsidRPr="003F3B26">
              <w:rPr>
                <w:color w:val="333333"/>
                <w:sz w:val="18"/>
                <w:szCs w:val="18"/>
                <w:shd w:val="clear" w:color="auto" w:fill="FFFBD6"/>
              </w:rPr>
              <w:t xml:space="preserve"> Acil Yardım Pr.</w:t>
            </w:r>
          </w:p>
        </w:tc>
      </w:tr>
    </w:tbl>
    <w:p w14:paraId="13939C4A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0DF6F8B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4- Ders Birleştirmesi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36C6E4DD" w14:textId="77777777" w:rsidR="003F3B26" w:rsidRPr="00C0377F" w:rsidRDefault="003F3B26" w:rsidP="003F3B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Sosyal Hizmet ve Danışmanlık Bölümünün 03/03/2021 tarih ve E.28620 sayılı yazısı görüşüldü.</w:t>
      </w:r>
    </w:p>
    <w:p w14:paraId="0746C310" w14:textId="77777777" w:rsidR="003F3B26" w:rsidRPr="00C0377F" w:rsidRDefault="003F3B26" w:rsidP="003F3B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Sosyal Hizmet ve Danışmanlık Bölümü Sosyal Hizmetler Programı derslerinden “SOH-136 Sosyal Sorunlar (3+0)” dersinin 1. ve 2. öğretimlerinin birleştirilerek normal öğretim dersi ile birlikte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verilmesinin uygunluğuna oy bi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rliği ile karar verilmiştir.</w:t>
      </w:r>
    </w:p>
    <w:p w14:paraId="40B5E8F2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5E29150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FED59B7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5-2020-2021 Eğitim-Öğretim Yılı Güz Dönemi Mezuniyet Komisyonları Kararlarının İncelenmesi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hk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14:paraId="2F97AF67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930C7CD" w14:textId="77777777" w:rsidR="003F3B26" w:rsidRPr="00C0377F" w:rsidRDefault="003F3B26" w:rsidP="003F3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2020-2021 Eğitim-Öğretim Yılı Güz Dönemi sonunda mezun olan öğrenciler ile ilgili alınan Tıbbi Hizmetler ve Teknikler Bölümünün 23/02/2021 tarih ve E. 29692 sayılı yazısı görüşüldü.</w:t>
      </w:r>
    </w:p>
    <w:p w14:paraId="0F6DE4F5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F54A8C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Buna göre Süleyman Demirel Üniversitesi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Lisans Eğitim-Öğretim ve Sınav Yönetmeliğinin 30. Maddesinin 1. Fıkrası gereğince aşağıda listede isimleri bulunan öğrencilerin mezuniyetlerinin uygunluğuna ve Rektörlük Makamının arzına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oy birliği ile karar verilmiştir.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E399189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19102D8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26FCA5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Tıbbi Hizmetler ve Teknikler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Bölümü İlk ve Acil Yardım Programından </w:t>
      </w:r>
      <w:proofErr w:type="gram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Mezun  Olan</w:t>
      </w:r>
      <w:proofErr w:type="gram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Listesi</w:t>
      </w:r>
    </w:p>
    <w:p w14:paraId="69B74099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10570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6"/>
        <w:gridCol w:w="1418"/>
        <w:gridCol w:w="1559"/>
        <w:gridCol w:w="2693"/>
        <w:gridCol w:w="2126"/>
        <w:gridCol w:w="993"/>
      </w:tblGrid>
      <w:tr w:rsidR="003F3B26" w:rsidRPr="003F3B26" w14:paraId="60828C86" w14:textId="77777777" w:rsidTr="00D92FDE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14AF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5504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5352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349A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BA2E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0666E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5D34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 MEZUN DURUMU</w:t>
            </w:r>
          </w:p>
        </w:tc>
      </w:tr>
      <w:tr w:rsidR="003F3B26" w:rsidRPr="003F3B26" w14:paraId="1B70554F" w14:textId="77777777" w:rsidTr="00D92FDE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5DB75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0C4C2" w14:textId="77777777" w:rsidR="003F3B26" w:rsidRPr="003F3B26" w:rsidRDefault="003F3B26" w:rsidP="00D92FDE">
            <w:pPr>
              <w:widowControl w:val="0"/>
              <w:autoSpaceDE w:val="0"/>
              <w:autoSpaceDN w:val="0"/>
              <w:spacing w:before="22" w:after="0" w:line="240" w:lineRule="auto"/>
              <w:ind w:left="56"/>
              <w:rPr>
                <w:rFonts w:ascii="Times New Roman" w:eastAsia="Arial" w:hAnsi="Times New Roman" w:cs="Times New Roman"/>
                <w:sz w:val="18"/>
                <w:szCs w:val="18"/>
                <w:lang w:val="en-US" w:eastAsia="tr-TR"/>
              </w:rPr>
            </w:pPr>
            <w:r w:rsidRPr="003F3B26">
              <w:rPr>
                <w:rFonts w:ascii="Times New Roman" w:eastAsia="Arial" w:hAnsi="Times New Roman" w:cs="Times New Roman"/>
                <w:sz w:val="18"/>
                <w:szCs w:val="18"/>
                <w:lang w:val="en-US" w:eastAsia="tr-TR"/>
              </w:rPr>
              <w:t>18******17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93B98" w14:textId="77777777" w:rsidR="003F3B26" w:rsidRPr="003F3B26" w:rsidRDefault="003F3B26" w:rsidP="00D92FDE">
            <w:pPr>
              <w:widowControl w:val="0"/>
              <w:autoSpaceDE w:val="0"/>
              <w:autoSpaceDN w:val="0"/>
              <w:spacing w:before="22" w:after="0" w:line="240" w:lineRule="auto"/>
              <w:ind w:left="69"/>
              <w:rPr>
                <w:rFonts w:ascii="Times New Roman" w:eastAsia="Arial" w:hAnsi="Times New Roman" w:cs="Times New Roman"/>
                <w:sz w:val="18"/>
                <w:szCs w:val="18"/>
                <w:lang w:val="en-US" w:eastAsia="tr-TR"/>
              </w:rPr>
            </w:pPr>
            <w:r w:rsidRPr="003F3B26">
              <w:rPr>
                <w:rFonts w:ascii="Times New Roman" w:eastAsia="Arial" w:hAnsi="Times New Roman" w:cs="Times New Roman"/>
                <w:sz w:val="18"/>
                <w:szCs w:val="18"/>
                <w:lang w:val="en-US" w:eastAsia="tr-TR"/>
              </w:rPr>
              <w:t xml:space="preserve">A***t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FE61A" w14:textId="77777777" w:rsidR="003F3B26" w:rsidRPr="003F3B26" w:rsidRDefault="003F3B26" w:rsidP="00D92FDE">
            <w:pPr>
              <w:widowControl w:val="0"/>
              <w:autoSpaceDE w:val="0"/>
              <w:autoSpaceDN w:val="0"/>
              <w:spacing w:before="22" w:after="0" w:line="240" w:lineRule="auto"/>
              <w:ind w:left="71"/>
              <w:rPr>
                <w:rFonts w:ascii="Times New Roman" w:eastAsia="Arial" w:hAnsi="Times New Roman" w:cs="Times New Roman"/>
                <w:sz w:val="18"/>
                <w:szCs w:val="18"/>
                <w:lang w:val="en-US" w:eastAsia="tr-TR"/>
              </w:rPr>
            </w:pPr>
            <w:r w:rsidRPr="003F3B26">
              <w:rPr>
                <w:rFonts w:ascii="Times New Roman" w:eastAsia="Arial" w:hAnsi="Times New Roman" w:cs="Times New Roman"/>
                <w:sz w:val="18"/>
                <w:szCs w:val="18"/>
                <w:lang w:val="en-US" w:eastAsia="tr-TR"/>
              </w:rPr>
              <w:t>C***A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B298B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598E2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258" w14:textId="77777777" w:rsidR="003F3B26" w:rsidRPr="003F3B26" w:rsidRDefault="003F3B26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F3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MEZUN</w:t>
            </w:r>
          </w:p>
        </w:tc>
      </w:tr>
    </w:tbl>
    <w:p w14:paraId="3F857B49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ED77336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A6BDAB3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1D714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6F94C9C5" w14:textId="77777777" w:rsidR="003F3B26" w:rsidRPr="00C0377F" w:rsidRDefault="003F3B26" w:rsidP="003F3B26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3A0D6A8D" w14:textId="77777777" w:rsidR="003F3B26" w:rsidRPr="00C0377F" w:rsidRDefault="003F3B26" w:rsidP="003F3B2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BD70ED" w14:textId="77777777" w:rsidR="003F3B26" w:rsidRPr="00C0377F" w:rsidRDefault="003F3B26" w:rsidP="003F3B2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A1F570" w14:textId="77777777" w:rsidR="003F3B26" w:rsidRPr="00C0377F" w:rsidRDefault="003F3B26" w:rsidP="003F3B2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518C27" w14:textId="77777777" w:rsidR="003F3B26" w:rsidRPr="00C0377F" w:rsidRDefault="003F3B26" w:rsidP="003F3B2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0C7A6C11" w14:textId="77777777" w:rsidR="003F3B26" w:rsidRPr="00C0377F" w:rsidRDefault="003F3B26" w:rsidP="003F3B2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4F908EFB" w14:textId="77777777" w:rsidR="003F3B26" w:rsidRPr="00C0377F" w:rsidRDefault="003F3B26" w:rsidP="003F3B2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CA25F8" w14:textId="77777777" w:rsidR="003F3B26" w:rsidRPr="00C0377F" w:rsidRDefault="003F3B26" w:rsidP="003F3B26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1FA5CA" w14:textId="77777777" w:rsidR="003F3B26" w:rsidRPr="00C0377F" w:rsidRDefault="003F3B26" w:rsidP="003F3B26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27F240" w14:textId="77777777" w:rsidR="003F3B26" w:rsidRPr="00C0377F" w:rsidRDefault="003F3B26" w:rsidP="003F3B26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5585601C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</w:p>
    <w:p w14:paraId="78C4EA5C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5FC39C" w14:textId="77777777" w:rsidR="003F3B26" w:rsidRPr="00C0377F" w:rsidRDefault="003F3B26" w:rsidP="003F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35DFF8A3" w14:textId="77777777" w:rsidR="003F3B26" w:rsidRPr="00C0377F" w:rsidRDefault="003F3B26" w:rsidP="003F3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6C524B32" w14:textId="77777777" w:rsidR="003F3B26" w:rsidRPr="00C0377F" w:rsidRDefault="003F3B26" w:rsidP="003F3B26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1BB008" w14:textId="77777777" w:rsidR="003F3B26" w:rsidRPr="00C0377F" w:rsidRDefault="003F3B26" w:rsidP="003F3B26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3CE7EA" w14:textId="77777777" w:rsidR="003F3B26" w:rsidRPr="00C0377F" w:rsidRDefault="003F3B26" w:rsidP="003F3B26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99E102" w14:textId="77777777" w:rsidR="003F3B26" w:rsidRPr="00C0377F" w:rsidRDefault="003F3B26" w:rsidP="003F3B26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Ayşe GÜNEY</w:t>
      </w:r>
    </w:p>
    <w:p w14:paraId="7E5A043B" w14:textId="77777777" w:rsidR="003F3B26" w:rsidRPr="00C0377F" w:rsidRDefault="003F3B26" w:rsidP="003F3B2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55A133EE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A"/>
    <w:rsid w:val="00163A14"/>
    <w:rsid w:val="003F3B26"/>
    <w:rsid w:val="005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7CD9"/>
  <w15:chartTrackingRefBased/>
  <w15:docId w15:val="{66530AEB-A5EF-4100-9C24-3E251A7E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81">
    <w:name w:val="Tablo Kılavuzu181"/>
    <w:basedOn w:val="NormalTablo"/>
    <w:next w:val="TabloKlavuzu"/>
    <w:rsid w:val="003F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3F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3">
    <w:name w:val="Tablo Kılavuzu173"/>
    <w:basedOn w:val="NormalTablo"/>
    <w:next w:val="TabloKlavuzu"/>
    <w:rsid w:val="003F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F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2021-04-26T13:28:00Z</dcterms:created>
  <dcterms:modified xsi:type="dcterms:W3CDTF">2021-04-26T13:31:00Z</dcterms:modified>
</cp:coreProperties>
</file>